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46" w:rsidRPr="0074612D" w:rsidRDefault="00DC3746" w:rsidP="0074612D">
      <w:pPr>
        <w:spacing w:after="0" w:line="240" w:lineRule="auto"/>
        <w:jc w:val="center"/>
      </w:pPr>
      <w:r w:rsidRPr="0074612D">
        <w:t>OBRAZAC</w:t>
      </w:r>
    </w:p>
    <w:p w:rsidR="00DC3746" w:rsidRDefault="00DC3746" w:rsidP="0074612D">
      <w:pPr>
        <w:spacing w:after="0" w:line="240" w:lineRule="auto"/>
        <w:jc w:val="center"/>
      </w:pPr>
      <w:r w:rsidRPr="0074612D">
        <w:t>O OCJENI O POTREBI STRATEŠKE PROCJENE</w:t>
      </w:r>
      <w:r w:rsidR="006B1260">
        <w:t xml:space="preserve"> UTJECAJA SPP</w:t>
      </w:r>
      <w:r w:rsidRPr="0074612D">
        <w:t xml:space="preserve"> NA OKOLIŠ</w:t>
      </w:r>
    </w:p>
    <w:p w:rsidR="00CF6113" w:rsidRDefault="00CF6113" w:rsidP="0074612D">
      <w:pPr>
        <w:spacing w:after="0" w:line="240" w:lineRule="auto"/>
        <w:jc w:val="center"/>
      </w:pPr>
    </w:p>
    <w:p w:rsidR="00CF6113" w:rsidRDefault="00CF6113" w:rsidP="0074612D">
      <w:pPr>
        <w:spacing w:after="0" w:line="240" w:lineRule="auto"/>
        <w:jc w:val="center"/>
      </w:pPr>
    </w:p>
    <w:p w:rsidR="00612083" w:rsidRPr="0074612D" w:rsidRDefault="00612083" w:rsidP="0074612D">
      <w:pPr>
        <w:spacing w:after="0" w:line="240" w:lineRule="auto"/>
        <w:jc w:val="center"/>
      </w:pPr>
    </w:p>
    <w:p w:rsidR="00DC3746" w:rsidRPr="0074612D" w:rsidRDefault="00DC3746" w:rsidP="002A635B">
      <w:pPr>
        <w:pStyle w:val="Odlomakpopisa"/>
        <w:numPr>
          <w:ilvl w:val="0"/>
          <w:numId w:val="1"/>
        </w:numPr>
        <w:spacing w:after="0" w:line="240" w:lineRule="auto"/>
        <w:ind w:left="567" w:hanging="425"/>
      </w:pPr>
      <w:r w:rsidRPr="0074612D">
        <w:t>Opći podaci o strategiji, planu ili programu (SPP)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6"/>
        <w:gridCol w:w="3402"/>
        <w:gridCol w:w="5634"/>
      </w:tblGrid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4612D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A.1.</w:t>
            </w:r>
          </w:p>
        </w:tc>
        <w:tc>
          <w:tcPr>
            <w:tcW w:w="3402" w:type="dxa"/>
            <w:vAlign w:val="center"/>
          </w:tcPr>
          <w:p w:rsidR="00DC3746" w:rsidRPr="0074612D" w:rsidRDefault="0074612D" w:rsidP="00AF0124">
            <w:pPr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Naziv SPP-a</w:t>
            </w:r>
          </w:p>
        </w:tc>
        <w:tc>
          <w:tcPr>
            <w:tcW w:w="5634" w:type="dxa"/>
            <w:vAlign w:val="center"/>
          </w:tcPr>
          <w:p w:rsidR="00DC3746" w:rsidRDefault="00CF6113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II</w:t>
            </w:r>
            <w:r w:rsidR="00FF3D36">
              <w:rPr>
                <w:color w:val="1F497D" w:themeColor="text2"/>
                <w:sz w:val="18"/>
                <w:szCs w:val="18"/>
              </w:rPr>
              <w:t xml:space="preserve">I. </w:t>
            </w:r>
            <w:r w:rsidR="00C100D1" w:rsidRPr="00FF3D36">
              <w:rPr>
                <w:color w:val="1F497D" w:themeColor="text2"/>
                <w:sz w:val="18"/>
                <w:szCs w:val="18"/>
              </w:rPr>
              <w:t>i</w:t>
            </w:r>
            <w:r w:rsidR="00FF3D36" w:rsidRPr="00FF3D36">
              <w:rPr>
                <w:color w:val="1F497D" w:themeColor="text2"/>
                <w:sz w:val="18"/>
                <w:szCs w:val="18"/>
              </w:rPr>
              <w:t xml:space="preserve">zmjene i </w:t>
            </w:r>
            <w:r w:rsidR="00C100D1" w:rsidRPr="00FF3D36">
              <w:rPr>
                <w:color w:val="1F497D" w:themeColor="text2"/>
                <w:sz w:val="18"/>
                <w:szCs w:val="18"/>
              </w:rPr>
              <w:t>d</w:t>
            </w:r>
            <w:r w:rsidR="00FF3D36" w:rsidRPr="00FF3D36">
              <w:rPr>
                <w:color w:val="1F497D" w:themeColor="text2"/>
                <w:sz w:val="18"/>
                <w:szCs w:val="18"/>
              </w:rPr>
              <w:t>opune</w:t>
            </w:r>
            <w:r w:rsidR="00C100D1" w:rsidRPr="00FF3D36">
              <w:rPr>
                <w:color w:val="1F497D" w:themeColor="text2"/>
                <w:sz w:val="18"/>
                <w:szCs w:val="18"/>
              </w:rPr>
              <w:t xml:space="preserve"> P</w:t>
            </w:r>
            <w:r w:rsidR="00FF3D36" w:rsidRPr="00FF3D36">
              <w:rPr>
                <w:color w:val="1F497D" w:themeColor="text2"/>
                <w:sz w:val="18"/>
                <w:szCs w:val="18"/>
              </w:rPr>
              <w:t xml:space="preserve">rostornog plana uređenja </w:t>
            </w:r>
            <w:r w:rsidR="00C100D1" w:rsidRPr="00FF3D36">
              <w:rPr>
                <w:color w:val="1F497D" w:themeColor="text2"/>
                <w:sz w:val="18"/>
                <w:szCs w:val="18"/>
              </w:rPr>
              <w:t>O</w:t>
            </w:r>
            <w:r w:rsidR="00FF3D36" w:rsidRPr="00FF3D36">
              <w:rPr>
                <w:color w:val="1F497D" w:themeColor="text2"/>
                <w:sz w:val="18"/>
                <w:szCs w:val="18"/>
              </w:rPr>
              <w:t xml:space="preserve">pćine </w:t>
            </w:r>
            <w:r>
              <w:rPr>
                <w:color w:val="1F497D" w:themeColor="text2"/>
                <w:sz w:val="18"/>
                <w:szCs w:val="18"/>
              </w:rPr>
              <w:t>Šandrovac</w:t>
            </w:r>
          </w:p>
          <w:p w:rsidR="00701620" w:rsidRPr="00FF3D36" w:rsidRDefault="00701620" w:rsidP="00CF6113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(</w:t>
            </w:r>
            <w:r w:rsidR="00CF6113">
              <w:rPr>
                <w:color w:val="1F497D" w:themeColor="text2"/>
                <w:sz w:val="18"/>
                <w:szCs w:val="18"/>
              </w:rPr>
              <w:t>II</w:t>
            </w:r>
            <w:r w:rsidR="00126412">
              <w:rPr>
                <w:color w:val="1F497D" w:themeColor="text2"/>
                <w:sz w:val="18"/>
                <w:szCs w:val="18"/>
              </w:rPr>
              <w:t>I</w:t>
            </w:r>
            <w:r w:rsidRPr="003C4B66">
              <w:rPr>
                <w:color w:val="1F497D" w:themeColor="text2"/>
                <w:sz w:val="18"/>
                <w:szCs w:val="18"/>
              </w:rPr>
              <w:t>. id PPUO</w:t>
            </w:r>
            <w:r w:rsidR="00C47E7E">
              <w:rPr>
                <w:color w:val="1F497D" w:themeColor="text2"/>
                <w:sz w:val="18"/>
                <w:szCs w:val="18"/>
              </w:rPr>
              <w:t xml:space="preserve"> </w:t>
            </w:r>
            <w:r w:rsidR="00CF6113">
              <w:rPr>
                <w:color w:val="1F497D" w:themeColor="text2"/>
                <w:sz w:val="18"/>
                <w:szCs w:val="18"/>
              </w:rPr>
              <w:t>Š</w:t>
            </w:r>
            <w:r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4612D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A.2.</w:t>
            </w:r>
          </w:p>
        </w:tc>
        <w:tc>
          <w:tcPr>
            <w:tcW w:w="3402" w:type="dxa"/>
          </w:tcPr>
          <w:p w:rsidR="00DC3746" w:rsidRPr="0074612D" w:rsidRDefault="00DC3746" w:rsidP="00C426EE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N</w:t>
            </w:r>
            <w:r w:rsidR="0074612D" w:rsidRPr="0074612D">
              <w:rPr>
                <w:sz w:val="20"/>
                <w:szCs w:val="20"/>
              </w:rPr>
              <w:t>adležno tijelo za izradu SPP-a</w:t>
            </w:r>
          </w:p>
        </w:tc>
        <w:tc>
          <w:tcPr>
            <w:tcW w:w="5634" w:type="dxa"/>
            <w:vAlign w:val="center"/>
          </w:tcPr>
          <w:p w:rsidR="00DC3746" w:rsidRPr="0074612D" w:rsidRDefault="00C100D1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Općina </w:t>
            </w:r>
            <w:r w:rsidR="00CF6113">
              <w:rPr>
                <w:color w:val="1F497D" w:themeColor="text2"/>
                <w:sz w:val="18"/>
                <w:szCs w:val="18"/>
              </w:rPr>
              <w:t>Šandrovac</w:t>
            </w:r>
            <w:r>
              <w:rPr>
                <w:color w:val="1F497D" w:themeColor="text2"/>
                <w:sz w:val="18"/>
                <w:szCs w:val="18"/>
              </w:rPr>
              <w:t>, Jedinstveni upravni odjel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4612D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A.3.</w:t>
            </w:r>
          </w:p>
        </w:tc>
        <w:tc>
          <w:tcPr>
            <w:tcW w:w="3402" w:type="dxa"/>
          </w:tcPr>
          <w:p w:rsidR="00DC3746" w:rsidRPr="0074612D" w:rsidRDefault="0074612D" w:rsidP="00C42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predstavničkog tijela koje donosi SPP</w:t>
            </w:r>
          </w:p>
        </w:tc>
        <w:tc>
          <w:tcPr>
            <w:tcW w:w="5634" w:type="dxa"/>
            <w:vAlign w:val="center"/>
          </w:tcPr>
          <w:p w:rsidR="00DC3746" w:rsidRPr="0074612D" w:rsidRDefault="002A635B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Općinsko vijeće Općine </w:t>
            </w:r>
            <w:r w:rsidR="00CF6113">
              <w:rPr>
                <w:color w:val="1F497D" w:themeColor="text2"/>
                <w:sz w:val="18"/>
                <w:szCs w:val="18"/>
              </w:rPr>
              <w:t>Šandrovac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CB4085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A.4.</w:t>
            </w:r>
          </w:p>
        </w:tc>
        <w:tc>
          <w:tcPr>
            <w:tcW w:w="3402" w:type="dxa"/>
          </w:tcPr>
          <w:p w:rsidR="00DC3746" w:rsidRPr="0074612D" w:rsidRDefault="0074612D" w:rsidP="00C426EE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Obuhvat SPP-a</w:t>
            </w:r>
          </w:p>
        </w:tc>
        <w:tc>
          <w:tcPr>
            <w:tcW w:w="5634" w:type="dxa"/>
            <w:vAlign w:val="center"/>
          </w:tcPr>
          <w:p w:rsidR="00DC3746" w:rsidRPr="0074612D" w:rsidRDefault="0048339D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Područje</w:t>
            </w:r>
            <w:r w:rsidR="00091516">
              <w:rPr>
                <w:color w:val="1F497D" w:themeColor="text2"/>
                <w:sz w:val="18"/>
                <w:szCs w:val="18"/>
              </w:rPr>
              <w:t xml:space="preserve"> Općine </w:t>
            </w:r>
            <w:r w:rsidR="00CF6113">
              <w:rPr>
                <w:color w:val="1F497D" w:themeColor="text2"/>
                <w:sz w:val="18"/>
                <w:szCs w:val="18"/>
              </w:rPr>
              <w:t>Šandrovac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CB4085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A.5.</w:t>
            </w:r>
          </w:p>
        </w:tc>
        <w:tc>
          <w:tcPr>
            <w:tcW w:w="3402" w:type="dxa"/>
          </w:tcPr>
          <w:p w:rsidR="00DC3746" w:rsidRPr="0074612D" w:rsidRDefault="00DC3746" w:rsidP="00C426EE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Područje SPP-a</w:t>
            </w:r>
          </w:p>
        </w:tc>
        <w:tc>
          <w:tcPr>
            <w:tcW w:w="5634" w:type="dxa"/>
            <w:vAlign w:val="center"/>
          </w:tcPr>
          <w:p w:rsidR="00DC3746" w:rsidRPr="0074612D" w:rsidRDefault="0009151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Prostorno planiranje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A.6.</w:t>
            </w:r>
          </w:p>
        </w:tc>
        <w:tc>
          <w:tcPr>
            <w:tcW w:w="3402" w:type="dxa"/>
          </w:tcPr>
          <w:p w:rsidR="00DC3746" w:rsidRPr="0074612D" w:rsidRDefault="00DC3746" w:rsidP="00C426EE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Vrsta dokumenta: novi SPP ili</w:t>
            </w:r>
          </w:p>
          <w:p w:rsidR="00DC3746" w:rsidRPr="0074612D" w:rsidRDefault="0074612D" w:rsidP="00C426EE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izmjene i dopune SPP-a</w:t>
            </w:r>
          </w:p>
        </w:tc>
        <w:tc>
          <w:tcPr>
            <w:tcW w:w="5634" w:type="dxa"/>
            <w:vAlign w:val="center"/>
          </w:tcPr>
          <w:p w:rsidR="00DC3746" w:rsidRPr="0074612D" w:rsidRDefault="0009151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Izmjene i dopune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A.7.</w:t>
            </w:r>
          </w:p>
        </w:tc>
        <w:tc>
          <w:tcPr>
            <w:tcW w:w="3402" w:type="dxa"/>
          </w:tcPr>
          <w:p w:rsidR="00DC3746" w:rsidRPr="0074612D" w:rsidRDefault="00826AAE" w:rsidP="00C42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p</w:t>
            </w:r>
            <w:r w:rsidR="0074612D" w:rsidRPr="0074612D">
              <w:rPr>
                <w:sz w:val="20"/>
                <w:szCs w:val="20"/>
              </w:rPr>
              <w:t>ravni okvir za donošenje SPP-a</w:t>
            </w:r>
          </w:p>
        </w:tc>
        <w:tc>
          <w:tcPr>
            <w:tcW w:w="5634" w:type="dxa"/>
            <w:vAlign w:val="center"/>
          </w:tcPr>
          <w:p w:rsidR="00DC3746" w:rsidRPr="0074612D" w:rsidRDefault="00091516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Zakon o prostornom uređenju (N.N. br. 153/13</w:t>
            </w:r>
            <w:r w:rsidR="001010BB">
              <w:rPr>
                <w:color w:val="1F497D" w:themeColor="text2"/>
                <w:sz w:val="18"/>
                <w:szCs w:val="18"/>
              </w:rPr>
              <w:t xml:space="preserve"> i 65/17</w:t>
            </w:r>
            <w:r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</w:t>
            </w:r>
          </w:p>
        </w:tc>
        <w:tc>
          <w:tcPr>
            <w:tcW w:w="3402" w:type="dxa"/>
          </w:tcPr>
          <w:p w:rsidR="00DC3746" w:rsidRPr="0074612D" w:rsidRDefault="00826AAE" w:rsidP="00C42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C3746" w:rsidRPr="0074612D">
              <w:rPr>
                <w:sz w:val="20"/>
                <w:szCs w:val="20"/>
              </w:rPr>
              <w:t xml:space="preserve">redstavlja </w:t>
            </w:r>
            <w:r>
              <w:rPr>
                <w:sz w:val="20"/>
                <w:szCs w:val="20"/>
              </w:rPr>
              <w:t>li SPP</w:t>
            </w:r>
            <w:r w:rsidR="00DC3746" w:rsidRPr="0074612D">
              <w:rPr>
                <w:sz w:val="20"/>
                <w:szCs w:val="20"/>
              </w:rPr>
              <w:t xml:space="preserve"> okvir za</w:t>
            </w:r>
            <w:r>
              <w:rPr>
                <w:sz w:val="20"/>
                <w:szCs w:val="20"/>
              </w:rPr>
              <w:t xml:space="preserve"> </w:t>
            </w:r>
            <w:r w:rsidR="00DC3746" w:rsidRPr="0074612D">
              <w:rPr>
                <w:sz w:val="20"/>
                <w:szCs w:val="20"/>
              </w:rPr>
              <w:t>financiranje iz sredstava</w:t>
            </w:r>
            <w:r>
              <w:rPr>
                <w:sz w:val="20"/>
                <w:szCs w:val="20"/>
              </w:rPr>
              <w:t xml:space="preserve"> </w:t>
            </w:r>
            <w:r w:rsidR="0074612D" w:rsidRPr="0074612D">
              <w:rPr>
                <w:sz w:val="20"/>
                <w:szCs w:val="20"/>
              </w:rPr>
              <w:t>Europske unije?</w:t>
            </w:r>
          </w:p>
        </w:tc>
        <w:tc>
          <w:tcPr>
            <w:tcW w:w="5634" w:type="dxa"/>
            <w:vAlign w:val="center"/>
          </w:tcPr>
          <w:p w:rsidR="00DC3746" w:rsidRPr="003A29CA" w:rsidRDefault="00DC374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3A29CA">
              <w:rPr>
                <w:color w:val="1F497D" w:themeColor="text2"/>
                <w:sz w:val="18"/>
                <w:szCs w:val="18"/>
              </w:rPr>
              <w:t>NE</w:t>
            </w:r>
          </w:p>
          <w:p w:rsidR="00DC3746" w:rsidRPr="0074612D" w:rsidRDefault="00D369BC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izmjene i dopune vjerojatno ne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A.9.</w:t>
            </w:r>
          </w:p>
        </w:tc>
        <w:tc>
          <w:tcPr>
            <w:tcW w:w="3402" w:type="dxa"/>
          </w:tcPr>
          <w:p w:rsidR="00DC3746" w:rsidRPr="0074612D" w:rsidRDefault="00826AAE" w:rsidP="00C42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C3746" w:rsidRPr="0074612D">
              <w:rPr>
                <w:sz w:val="20"/>
                <w:szCs w:val="20"/>
              </w:rPr>
              <w:t>ostoji</w:t>
            </w:r>
            <w:r>
              <w:rPr>
                <w:sz w:val="20"/>
                <w:szCs w:val="20"/>
              </w:rPr>
              <w:t xml:space="preserve"> li</w:t>
            </w:r>
            <w:r w:rsidR="00DC3746" w:rsidRPr="0074612D">
              <w:rPr>
                <w:sz w:val="20"/>
                <w:szCs w:val="20"/>
              </w:rPr>
              <w:t xml:space="preserve"> obveza provedbe strateške </w:t>
            </w:r>
            <w:r w:rsidR="0074612D" w:rsidRPr="0074612D">
              <w:rPr>
                <w:sz w:val="20"/>
                <w:szCs w:val="20"/>
              </w:rPr>
              <w:t>procjene prema Zakonu</w:t>
            </w:r>
            <w:r w:rsidR="007E5EF7">
              <w:rPr>
                <w:sz w:val="20"/>
                <w:szCs w:val="20"/>
              </w:rPr>
              <w:t>?</w:t>
            </w:r>
          </w:p>
        </w:tc>
        <w:tc>
          <w:tcPr>
            <w:tcW w:w="5634" w:type="dxa"/>
            <w:vAlign w:val="center"/>
          </w:tcPr>
          <w:p w:rsidR="00DC3746" w:rsidRDefault="00DC374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74612D">
              <w:rPr>
                <w:color w:val="1F497D" w:themeColor="text2"/>
                <w:sz w:val="18"/>
                <w:szCs w:val="18"/>
              </w:rPr>
              <w:t>NE</w:t>
            </w:r>
          </w:p>
          <w:p w:rsidR="00DC3746" w:rsidRPr="0074612D" w:rsidRDefault="004D6D94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za izmjene i dopune</w:t>
            </w: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A.10.</w:t>
            </w:r>
          </w:p>
        </w:tc>
        <w:tc>
          <w:tcPr>
            <w:tcW w:w="3402" w:type="dxa"/>
            <w:vAlign w:val="center"/>
          </w:tcPr>
          <w:p w:rsidR="00DC3746" w:rsidRPr="0074612D" w:rsidRDefault="00826AAE" w:rsidP="00AF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 SPP višeg reda ili sektorsku</w:t>
            </w:r>
            <w:r w:rsidR="00DC3746" w:rsidRPr="0074612D">
              <w:rPr>
                <w:sz w:val="20"/>
                <w:szCs w:val="20"/>
              </w:rPr>
              <w:t xml:space="preserve"> SP</w:t>
            </w:r>
            <w:r w:rsidR="0074612D" w:rsidRPr="0074612D">
              <w:rPr>
                <w:sz w:val="20"/>
                <w:szCs w:val="20"/>
              </w:rPr>
              <w:t>P</w:t>
            </w:r>
          </w:p>
        </w:tc>
        <w:tc>
          <w:tcPr>
            <w:tcW w:w="5634" w:type="dxa"/>
            <w:vAlign w:val="center"/>
          </w:tcPr>
          <w:p w:rsidR="001E34ED" w:rsidRDefault="003A29CA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Prostorni plan B</w:t>
            </w:r>
            <w:r w:rsidR="001E34ED">
              <w:rPr>
                <w:color w:val="1F497D" w:themeColor="text2"/>
                <w:sz w:val="18"/>
                <w:szCs w:val="18"/>
              </w:rPr>
              <w:t>jelovarsko-bilogorske županije</w:t>
            </w:r>
          </w:p>
          <w:p w:rsidR="00DC3746" w:rsidRPr="0074612D" w:rsidRDefault="00DC374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A.11.</w:t>
            </w:r>
          </w:p>
        </w:tc>
        <w:tc>
          <w:tcPr>
            <w:tcW w:w="3402" w:type="dxa"/>
          </w:tcPr>
          <w:p w:rsidR="00DC3746" w:rsidRPr="0074612D" w:rsidRDefault="00826AAE" w:rsidP="00C42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li </w:t>
            </w:r>
            <w:r w:rsidR="00DC3746" w:rsidRPr="0074612D">
              <w:rPr>
                <w:sz w:val="20"/>
                <w:szCs w:val="20"/>
              </w:rPr>
              <w:t>proveden postupak</w:t>
            </w:r>
            <w:r>
              <w:rPr>
                <w:sz w:val="20"/>
                <w:szCs w:val="20"/>
              </w:rPr>
              <w:t xml:space="preserve"> </w:t>
            </w:r>
            <w:r w:rsidR="00DC3746" w:rsidRPr="0074612D">
              <w:rPr>
                <w:sz w:val="20"/>
                <w:szCs w:val="20"/>
              </w:rPr>
              <w:t xml:space="preserve">strateške procjene </w:t>
            </w:r>
            <w:r w:rsidR="0074612D" w:rsidRPr="0074612D">
              <w:rPr>
                <w:sz w:val="20"/>
                <w:szCs w:val="20"/>
              </w:rPr>
              <w:t>SPP</w:t>
            </w:r>
            <w:r w:rsidR="007E5EF7">
              <w:rPr>
                <w:sz w:val="20"/>
                <w:szCs w:val="20"/>
              </w:rPr>
              <w:t xml:space="preserve"> višeg reda </w:t>
            </w:r>
            <w:r>
              <w:rPr>
                <w:sz w:val="20"/>
                <w:szCs w:val="20"/>
              </w:rPr>
              <w:t>(</w:t>
            </w:r>
            <w:r w:rsidR="007E5EF7">
              <w:rPr>
                <w:sz w:val="20"/>
                <w:szCs w:val="20"/>
              </w:rPr>
              <w:t>naveden u točki A.10.</w:t>
            </w:r>
            <w:r>
              <w:rPr>
                <w:sz w:val="20"/>
                <w:szCs w:val="20"/>
              </w:rPr>
              <w:t>)?</w:t>
            </w:r>
          </w:p>
        </w:tc>
        <w:tc>
          <w:tcPr>
            <w:tcW w:w="5634" w:type="dxa"/>
            <w:vAlign w:val="center"/>
          </w:tcPr>
          <w:p w:rsidR="00DC3746" w:rsidRPr="0074612D" w:rsidRDefault="00DC374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74612D">
              <w:rPr>
                <w:color w:val="1F497D" w:themeColor="text2"/>
                <w:sz w:val="18"/>
                <w:szCs w:val="18"/>
              </w:rPr>
              <w:t>DA</w:t>
            </w:r>
          </w:p>
          <w:p w:rsidR="00AF14BA" w:rsidRPr="0074612D" w:rsidRDefault="00AF14BA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DC3746" w:rsidRPr="0074612D" w:rsidTr="00AF0124"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A.12.</w:t>
            </w:r>
          </w:p>
        </w:tc>
        <w:tc>
          <w:tcPr>
            <w:tcW w:w="3402" w:type="dxa"/>
          </w:tcPr>
          <w:p w:rsidR="00DC3746" w:rsidRPr="0074612D" w:rsidRDefault="00826AAE" w:rsidP="00C426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4612D">
              <w:rPr>
                <w:sz w:val="20"/>
                <w:szCs w:val="20"/>
              </w:rPr>
              <w:t>lanira</w:t>
            </w:r>
            <w:r>
              <w:rPr>
                <w:sz w:val="20"/>
                <w:szCs w:val="20"/>
              </w:rPr>
              <w:t>ju</w:t>
            </w:r>
            <w:r w:rsidR="00DC3746" w:rsidRPr="0074612D">
              <w:rPr>
                <w:sz w:val="20"/>
                <w:szCs w:val="20"/>
              </w:rPr>
              <w:t xml:space="preserve"> li se SPP-om nov</w:t>
            </w:r>
            <w:r w:rsidR="007E5EF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DC3746" w:rsidRPr="0074612D">
              <w:rPr>
                <w:sz w:val="20"/>
                <w:szCs w:val="20"/>
              </w:rPr>
              <w:t xml:space="preserve">aktivnosti u odnosu na SPP </w:t>
            </w:r>
            <w:r w:rsidR="007E5EF7">
              <w:rPr>
                <w:sz w:val="20"/>
                <w:szCs w:val="20"/>
              </w:rPr>
              <w:t xml:space="preserve">višeg reda, a </w:t>
            </w:r>
            <w:r w:rsidR="00DC3746" w:rsidRPr="0074612D">
              <w:rPr>
                <w:sz w:val="20"/>
                <w:szCs w:val="20"/>
              </w:rPr>
              <w:t>za</w:t>
            </w:r>
            <w:r w:rsidR="007E5EF7">
              <w:rPr>
                <w:sz w:val="20"/>
                <w:szCs w:val="20"/>
              </w:rPr>
              <w:t xml:space="preserve"> </w:t>
            </w:r>
            <w:r w:rsidR="00DC3746" w:rsidRPr="0074612D">
              <w:rPr>
                <w:sz w:val="20"/>
                <w:szCs w:val="20"/>
              </w:rPr>
              <w:t>koji je provedena strateška</w:t>
            </w:r>
            <w:r>
              <w:rPr>
                <w:sz w:val="20"/>
                <w:szCs w:val="20"/>
              </w:rPr>
              <w:t xml:space="preserve"> </w:t>
            </w:r>
            <w:r w:rsidR="0074612D" w:rsidRPr="0074612D">
              <w:rPr>
                <w:sz w:val="20"/>
                <w:szCs w:val="20"/>
              </w:rPr>
              <w:t>procjena</w:t>
            </w:r>
            <w:r w:rsidR="007E5EF7">
              <w:rPr>
                <w:sz w:val="20"/>
                <w:szCs w:val="20"/>
              </w:rPr>
              <w:t>?</w:t>
            </w:r>
          </w:p>
        </w:tc>
        <w:tc>
          <w:tcPr>
            <w:tcW w:w="5634" w:type="dxa"/>
            <w:vAlign w:val="center"/>
          </w:tcPr>
          <w:p w:rsidR="00DC3746" w:rsidRPr="0074612D" w:rsidRDefault="00DC374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74612D">
              <w:rPr>
                <w:color w:val="1F497D" w:themeColor="text2"/>
                <w:sz w:val="18"/>
                <w:szCs w:val="18"/>
              </w:rPr>
              <w:t>NE</w:t>
            </w:r>
          </w:p>
          <w:p w:rsidR="00C63851" w:rsidRPr="0074612D" w:rsidRDefault="00C63851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DC3746" w:rsidRPr="0074612D" w:rsidTr="00AF0124">
        <w:trPr>
          <w:trHeight w:val="1675"/>
        </w:trPr>
        <w:tc>
          <w:tcPr>
            <w:tcW w:w="534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A.13.</w:t>
            </w:r>
          </w:p>
        </w:tc>
        <w:tc>
          <w:tcPr>
            <w:tcW w:w="3402" w:type="dxa"/>
            <w:vAlign w:val="center"/>
          </w:tcPr>
          <w:p w:rsidR="00DC3746" w:rsidRPr="0074612D" w:rsidRDefault="00DC3746" w:rsidP="00AF0124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Navedite razloge donošenja SPP-a,</w:t>
            </w:r>
          </w:p>
          <w:p w:rsidR="00DC3746" w:rsidRPr="0074612D" w:rsidRDefault="0074612D" w:rsidP="00AF0124">
            <w:pPr>
              <w:jc w:val="both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programska polazišta i ciljevi</w:t>
            </w:r>
          </w:p>
        </w:tc>
        <w:tc>
          <w:tcPr>
            <w:tcW w:w="5634" w:type="dxa"/>
          </w:tcPr>
          <w:p w:rsidR="00DC3746" w:rsidRDefault="00701620" w:rsidP="00467F8F">
            <w:pPr>
              <w:jc w:val="both"/>
              <w:rPr>
                <w:color w:val="1F497D" w:themeColor="text2"/>
                <w:sz w:val="18"/>
                <w:szCs w:val="18"/>
              </w:rPr>
            </w:pPr>
            <w:r w:rsidRPr="003C4B66">
              <w:rPr>
                <w:color w:val="1F497D" w:themeColor="text2"/>
                <w:sz w:val="18"/>
                <w:szCs w:val="18"/>
              </w:rPr>
              <w:t xml:space="preserve">Ciljevi i programska polazišta </w:t>
            </w:r>
            <w:r w:rsidRPr="00AE5BA8">
              <w:rPr>
                <w:color w:val="1F497D" w:themeColor="text2"/>
                <w:sz w:val="18"/>
                <w:szCs w:val="18"/>
              </w:rPr>
              <w:t xml:space="preserve">izrade </w:t>
            </w:r>
            <w:r w:rsidR="00CF6113">
              <w:rPr>
                <w:color w:val="1F497D" w:themeColor="text2"/>
                <w:sz w:val="18"/>
                <w:szCs w:val="18"/>
              </w:rPr>
              <w:t>II</w:t>
            </w:r>
            <w:r w:rsidRPr="00AE5BA8">
              <w:rPr>
                <w:color w:val="1F497D" w:themeColor="text2"/>
                <w:sz w:val="18"/>
                <w:szCs w:val="18"/>
              </w:rPr>
              <w:t>I. id PPUO</w:t>
            </w:r>
            <w:r w:rsidR="004C7DA4">
              <w:rPr>
                <w:color w:val="1F497D" w:themeColor="text2"/>
                <w:sz w:val="18"/>
                <w:szCs w:val="18"/>
              </w:rPr>
              <w:t xml:space="preserve"> </w:t>
            </w:r>
            <w:r w:rsidR="00CF6113">
              <w:rPr>
                <w:color w:val="1F497D" w:themeColor="text2"/>
                <w:sz w:val="18"/>
                <w:szCs w:val="18"/>
              </w:rPr>
              <w:t>Š</w:t>
            </w:r>
            <w:r w:rsidRPr="00AE5BA8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3C4B66">
              <w:rPr>
                <w:color w:val="1F497D" w:themeColor="text2"/>
                <w:sz w:val="18"/>
                <w:szCs w:val="18"/>
              </w:rPr>
              <w:t>sadržani su u razlozima za pokretanje</w:t>
            </w:r>
            <w:r w:rsidR="00C63851">
              <w:rPr>
                <w:color w:val="1F497D" w:themeColor="text2"/>
                <w:sz w:val="18"/>
                <w:szCs w:val="18"/>
              </w:rPr>
              <w:t xml:space="preserve"> izrade</w:t>
            </w:r>
            <w:r>
              <w:rPr>
                <w:color w:val="1F497D" w:themeColor="text2"/>
                <w:sz w:val="18"/>
                <w:szCs w:val="18"/>
              </w:rPr>
              <w:t>:</w:t>
            </w:r>
          </w:p>
          <w:p w:rsidR="004C7DA4" w:rsidRDefault="004C7DA4" w:rsidP="004C7DA4">
            <w:pPr>
              <w:ind w:left="73" w:hanging="73"/>
              <w:rPr>
                <w:color w:val="1F497D" w:themeColor="text2"/>
                <w:sz w:val="18"/>
                <w:szCs w:val="18"/>
              </w:rPr>
            </w:pPr>
            <w:r w:rsidRPr="004C7DA4">
              <w:rPr>
                <w:color w:val="1F497D" w:themeColor="text2"/>
                <w:sz w:val="18"/>
                <w:szCs w:val="18"/>
              </w:rPr>
              <w:t>-</w:t>
            </w:r>
            <w:r w:rsidR="00D55630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4C7DA4">
              <w:rPr>
                <w:color w:val="1F497D" w:themeColor="text2"/>
                <w:sz w:val="18"/>
                <w:szCs w:val="18"/>
              </w:rPr>
              <w:t>usklađenj</w:t>
            </w:r>
            <w:r w:rsidR="00BF069D">
              <w:rPr>
                <w:color w:val="1F497D" w:themeColor="text2"/>
                <w:sz w:val="18"/>
                <w:szCs w:val="18"/>
              </w:rPr>
              <w:t>e</w:t>
            </w:r>
            <w:r w:rsidRPr="004C7DA4">
              <w:rPr>
                <w:color w:val="1F497D" w:themeColor="text2"/>
                <w:sz w:val="18"/>
                <w:szCs w:val="18"/>
              </w:rPr>
              <w:t xml:space="preserve"> sa odredbama Zakona o prostor</w:t>
            </w:r>
            <w:r w:rsidR="00CF6113">
              <w:rPr>
                <w:color w:val="1F497D" w:themeColor="text2"/>
                <w:sz w:val="18"/>
                <w:szCs w:val="18"/>
              </w:rPr>
              <w:t>nom uređenju i posebnih propisa,</w:t>
            </w:r>
          </w:p>
          <w:p w:rsidR="009E059F" w:rsidRDefault="009E059F" w:rsidP="004C7DA4">
            <w:pPr>
              <w:ind w:left="73" w:hanging="73"/>
              <w:rPr>
                <w:color w:val="1F497D" w:themeColor="text2"/>
                <w:sz w:val="18"/>
                <w:szCs w:val="18"/>
              </w:rPr>
            </w:pPr>
          </w:p>
          <w:p w:rsidR="004C7DA4" w:rsidRDefault="004C7DA4" w:rsidP="004C7DA4">
            <w:pPr>
              <w:ind w:left="73" w:hanging="73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- </w:t>
            </w:r>
            <w:r w:rsidRPr="004C7DA4">
              <w:rPr>
                <w:color w:val="1F497D" w:themeColor="text2"/>
                <w:sz w:val="18"/>
                <w:szCs w:val="18"/>
              </w:rPr>
              <w:t>usklađenj</w:t>
            </w:r>
            <w:r w:rsidR="00BF069D">
              <w:rPr>
                <w:color w:val="1F497D" w:themeColor="text2"/>
                <w:sz w:val="18"/>
                <w:szCs w:val="18"/>
              </w:rPr>
              <w:t>e</w:t>
            </w:r>
            <w:r w:rsidRPr="004C7DA4">
              <w:rPr>
                <w:color w:val="1F497D" w:themeColor="text2"/>
                <w:sz w:val="18"/>
                <w:szCs w:val="18"/>
              </w:rPr>
              <w:t xml:space="preserve"> sa Prostornim planom </w:t>
            </w:r>
            <w:r w:rsidR="00CF6113">
              <w:rPr>
                <w:color w:val="1F497D" w:themeColor="text2"/>
                <w:sz w:val="18"/>
                <w:szCs w:val="18"/>
              </w:rPr>
              <w:t>Bjelovarsko-bilogorske županije,</w:t>
            </w:r>
          </w:p>
          <w:p w:rsidR="009E059F" w:rsidRDefault="009E059F" w:rsidP="004C7DA4">
            <w:pPr>
              <w:ind w:left="73" w:hanging="73"/>
              <w:rPr>
                <w:color w:val="1F497D" w:themeColor="text2"/>
                <w:sz w:val="18"/>
                <w:szCs w:val="18"/>
              </w:rPr>
            </w:pPr>
          </w:p>
          <w:p w:rsidR="00BF069D" w:rsidRPr="00BF069D" w:rsidRDefault="00BF069D" w:rsidP="00BF069D">
            <w:pPr>
              <w:numPr>
                <w:ilvl w:val="0"/>
                <w:numId w:val="10"/>
              </w:numPr>
              <w:ind w:left="80" w:hanging="80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akceptiranje </w:t>
            </w:r>
            <w:r w:rsidRPr="00BF069D">
              <w:rPr>
                <w:color w:val="1F497D" w:themeColor="text2"/>
                <w:sz w:val="18"/>
                <w:szCs w:val="18"/>
              </w:rPr>
              <w:t>zahtjeva Nositelja izrade i pravnih i fizičkih osoba (sve zahvati u prostoru lokalnog značaja)</w:t>
            </w:r>
            <w:r w:rsidR="00CF6113">
              <w:rPr>
                <w:color w:val="1F497D" w:themeColor="text2"/>
                <w:sz w:val="18"/>
                <w:szCs w:val="18"/>
              </w:rPr>
              <w:t>,</w:t>
            </w:r>
          </w:p>
          <w:p w:rsidR="003E036D" w:rsidRDefault="00BF069D" w:rsidP="00BF069D">
            <w:pPr>
              <w:numPr>
                <w:ilvl w:val="0"/>
                <w:numId w:val="10"/>
              </w:numPr>
              <w:ind w:left="364" w:hanging="142"/>
              <w:rPr>
                <w:color w:val="1F497D" w:themeColor="text2"/>
                <w:sz w:val="18"/>
                <w:szCs w:val="18"/>
              </w:rPr>
            </w:pPr>
            <w:r w:rsidRPr="00BF069D">
              <w:rPr>
                <w:color w:val="1F497D" w:themeColor="text2"/>
                <w:sz w:val="18"/>
                <w:szCs w:val="18"/>
              </w:rPr>
              <w:t>manjih izmjena granica i namjene građevinskih područja</w:t>
            </w:r>
          </w:p>
          <w:p w:rsidR="00BF069D" w:rsidRDefault="00120C98" w:rsidP="003E036D">
            <w:pPr>
              <w:ind w:left="364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(</w:t>
            </w:r>
            <w:r w:rsidR="003E036D">
              <w:rPr>
                <w:color w:val="1F497D" w:themeColor="text2"/>
                <w:sz w:val="18"/>
                <w:szCs w:val="18"/>
              </w:rPr>
              <w:t>k. č broj 1821/4</w:t>
            </w:r>
            <w:r>
              <w:rPr>
                <w:color w:val="1F497D" w:themeColor="text2"/>
                <w:sz w:val="18"/>
                <w:szCs w:val="18"/>
              </w:rPr>
              <w:t xml:space="preserve">… ,koja se sada nalazi izvan građevinskog područja u posebnoj namjeni, </w:t>
            </w:r>
            <w:r w:rsidR="003E036D">
              <w:rPr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color w:val="1F497D" w:themeColor="text2"/>
                <w:sz w:val="18"/>
                <w:szCs w:val="18"/>
              </w:rPr>
              <w:t>planira se staviti u građevinsko područje s namjenom koja bi omogućila korištenje postojećih građevina na čestici u svrhu azila za životinje),</w:t>
            </w:r>
          </w:p>
          <w:p w:rsidR="00BF069D" w:rsidRDefault="00CF6113" w:rsidP="00BF069D">
            <w:pPr>
              <w:numPr>
                <w:ilvl w:val="0"/>
                <w:numId w:val="10"/>
              </w:numPr>
              <w:ind w:left="364" w:hanging="142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manjih izmjena</w:t>
            </w:r>
            <w:r w:rsidR="00BF069D" w:rsidRPr="00BF069D">
              <w:rPr>
                <w:color w:val="1F497D" w:themeColor="text2"/>
                <w:sz w:val="18"/>
                <w:szCs w:val="18"/>
              </w:rPr>
              <w:t xml:space="preserve"> načina planiranja i planiranja izgradnje</w:t>
            </w:r>
            <w:r>
              <w:rPr>
                <w:color w:val="1F497D" w:themeColor="text2"/>
                <w:sz w:val="18"/>
                <w:szCs w:val="18"/>
              </w:rPr>
              <w:t xml:space="preserve"> izvan građevinskih područja</w:t>
            </w:r>
            <w:r w:rsidR="00BF069D">
              <w:rPr>
                <w:color w:val="1F497D" w:themeColor="text2"/>
                <w:sz w:val="18"/>
                <w:szCs w:val="18"/>
              </w:rPr>
              <w:t>,</w:t>
            </w:r>
          </w:p>
          <w:p w:rsidR="009E059F" w:rsidRDefault="009E059F" w:rsidP="009E059F">
            <w:pPr>
              <w:ind w:left="364"/>
              <w:rPr>
                <w:color w:val="1F497D" w:themeColor="text2"/>
                <w:sz w:val="18"/>
                <w:szCs w:val="18"/>
              </w:rPr>
            </w:pPr>
            <w:bookmarkStart w:id="0" w:name="_GoBack"/>
            <w:bookmarkEnd w:id="0"/>
          </w:p>
          <w:p w:rsidR="00701620" w:rsidRPr="00281DE2" w:rsidRDefault="00CF6113" w:rsidP="00BF069D">
            <w:pPr>
              <w:numPr>
                <w:ilvl w:val="0"/>
                <w:numId w:val="10"/>
              </w:numPr>
              <w:ind w:left="73" w:hanging="73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manjih </w:t>
            </w:r>
            <w:r w:rsidR="00BF069D" w:rsidRPr="00BF069D">
              <w:rPr>
                <w:color w:val="1F497D" w:themeColor="text2"/>
                <w:sz w:val="18"/>
                <w:szCs w:val="18"/>
              </w:rPr>
              <w:t>izmjena odredbi za provedbu.</w:t>
            </w:r>
          </w:p>
        </w:tc>
      </w:tr>
    </w:tbl>
    <w:p w:rsidR="00AE5BA8" w:rsidRDefault="00AE5BA8" w:rsidP="0074612D">
      <w:pPr>
        <w:pStyle w:val="Odlomakpopisa"/>
        <w:spacing w:after="0" w:line="240" w:lineRule="auto"/>
        <w:ind w:left="0"/>
      </w:pPr>
    </w:p>
    <w:p w:rsidR="00CF6113" w:rsidRDefault="00CF6113" w:rsidP="0074612D">
      <w:pPr>
        <w:pStyle w:val="Odlomakpopisa"/>
        <w:spacing w:after="0" w:line="240" w:lineRule="auto"/>
        <w:ind w:left="0"/>
      </w:pPr>
    </w:p>
    <w:p w:rsidR="00CF6113" w:rsidRDefault="00CF6113" w:rsidP="0074612D">
      <w:pPr>
        <w:pStyle w:val="Odlomakpopisa"/>
        <w:spacing w:after="0" w:line="240" w:lineRule="auto"/>
        <w:ind w:left="0"/>
      </w:pPr>
    </w:p>
    <w:p w:rsidR="00DC3746" w:rsidRPr="0074612D" w:rsidRDefault="007134BF" w:rsidP="007134BF">
      <w:pPr>
        <w:spacing w:after="0" w:line="240" w:lineRule="auto"/>
        <w:ind w:left="567" w:hanging="425"/>
      </w:pPr>
      <w:r>
        <w:t>B.</w:t>
      </w:r>
      <w:r>
        <w:tab/>
      </w:r>
      <w:r w:rsidR="00DC3746" w:rsidRPr="0074612D">
        <w:t>Procjena mogućih značajnih utjecaja strategije, plana ili programa (SPP) na okoliš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9"/>
        <w:gridCol w:w="3402"/>
        <w:gridCol w:w="5634"/>
      </w:tblGrid>
      <w:tr w:rsidR="004D6D94" w:rsidRPr="0074612D" w:rsidTr="00AF0124">
        <w:tc>
          <w:tcPr>
            <w:tcW w:w="559" w:type="dxa"/>
            <w:vAlign w:val="center"/>
          </w:tcPr>
          <w:p w:rsidR="004D6D94" w:rsidRPr="0074612D" w:rsidRDefault="004D6D94" w:rsidP="00070BC9">
            <w:pPr>
              <w:pStyle w:val="Odlomakpopisa"/>
              <w:ind w:left="0"/>
              <w:jc w:val="center"/>
            </w:pPr>
            <w:r>
              <w:t>B.1.</w:t>
            </w:r>
          </w:p>
        </w:tc>
        <w:tc>
          <w:tcPr>
            <w:tcW w:w="3402" w:type="dxa"/>
            <w:vAlign w:val="center"/>
          </w:tcPr>
          <w:p w:rsidR="004D6D94" w:rsidRPr="0074612D" w:rsidRDefault="00C426EE" w:rsidP="00AF01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4612D">
              <w:rPr>
                <w:sz w:val="20"/>
                <w:szCs w:val="20"/>
              </w:rPr>
              <w:t xml:space="preserve">redstavlja </w:t>
            </w:r>
            <w:r w:rsidR="004D6D94" w:rsidRPr="0074612D">
              <w:rPr>
                <w:sz w:val="20"/>
                <w:szCs w:val="20"/>
              </w:rPr>
              <w:t>li SPP</w:t>
            </w:r>
            <w:r>
              <w:rPr>
                <w:sz w:val="20"/>
                <w:szCs w:val="20"/>
              </w:rPr>
              <w:t xml:space="preserve"> </w:t>
            </w:r>
            <w:r w:rsidR="004D6D94" w:rsidRPr="0074612D">
              <w:rPr>
                <w:sz w:val="20"/>
                <w:szCs w:val="20"/>
              </w:rPr>
              <w:t>okvir</w:t>
            </w:r>
            <w:r>
              <w:rPr>
                <w:sz w:val="20"/>
                <w:szCs w:val="20"/>
              </w:rPr>
              <w:t xml:space="preserve"> </w:t>
            </w:r>
            <w:r w:rsidR="004D6D94" w:rsidRPr="0074612D">
              <w:rPr>
                <w:sz w:val="20"/>
                <w:szCs w:val="20"/>
              </w:rPr>
              <w:t>za provedbu zahvata koji podl</w:t>
            </w:r>
            <w:r w:rsidR="004D6D94">
              <w:rPr>
                <w:sz w:val="20"/>
                <w:szCs w:val="20"/>
              </w:rPr>
              <w:t>i</w:t>
            </w:r>
            <w:r w:rsidR="004D6D94" w:rsidRPr="0074612D">
              <w:rPr>
                <w:sz w:val="20"/>
                <w:szCs w:val="20"/>
              </w:rPr>
              <w:t>ježu ocjeni o potrebi procjene utjecaja na okoliš, odnosno procjeni utjecaja na okoliš sukladno propisu kojim se utvrđuju navedeni postupci?</w:t>
            </w:r>
          </w:p>
        </w:tc>
        <w:tc>
          <w:tcPr>
            <w:tcW w:w="5634" w:type="dxa"/>
            <w:vAlign w:val="center"/>
          </w:tcPr>
          <w:p w:rsidR="004D6D94" w:rsidRPr="003A29CA" w:rsidRDefault="004D6D94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3A29CA">
              <w:rPr>
                <w:color w:val="1F497D" w:themeColor="text2"/>
                <w:sz w:val="18"/>
                <w:szCs w:val="18"/>
              </w:rPr>
              <w:t>NE</w:t>
            </w:r>
          </w:p>
          <w:p w:rsidR="004D6D94" w:rsidRDefault="004D6D94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izmjene i dopune ne</w:t>
            </w:r>
          </w:p>
          <w:p w:rsidR="004D6D94" w:rsidRDefault="004D6D94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(osim za zahvate u prostoru koji su utvrđeni planom višeg reda,</w:t>
            </w:r>
          </w:p>
          <w:p w:rsidR="004D6D94" w:rsidRPr="0074612D" w:rsidRDefault="004D6D94" w:rsidP="00AF0124">
            <w:pPr>
              <w:pStyle w:val="Odlomakpopisa"/>
              <w:ind w:left="0"/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a za koji je</w:t>
            </w:r>
            <w:r w:rsidR="00281DE2">
              <w:rPr>
                <w:color w:val="1F497D" w:themeColor="text2"/>
                <w:sz w:val="18"/>
                <w:szCs w:val="18"/>
              </w:rPr>
              <w:t xml:space="preserve"> provedena</w:t>
            </w:r>
            <w:r>
              <w:rPr>
                <w:color w:val="1F497D" w:themeColor="text2"/>
                <w:sz w:val="18"/>
                <w:szCs w:val="18"/>
              </w:rPr>
              <w:t xml:space="preserve"> strateška procjena)</w:t>
            </w:r>
          </w:p>
        </w:tc>
      </w:tr>
      <w:tr w:rsidR="00DC3746" w:rsidRPr="0074612D" w:rsidTr="00AF0124">
        <w:tc>
          <w:tcPr>
            <w:tcW w:w="559" w:type="dxa"/>
            <w:vAlign w:val="center"/>
          </w:tcPr>
          <w:p w:rsidR="00DC3746" w:rsidRPr="0074612D" w:rsidRDefault="007E5EF7" w:rsidP="00070BC9">
            <w:pPr>
              <w:pStyle w:val="Odlomakpopisa"/>
              <w:ind w:left="0"/>
              <w:jc w:val="center"/>
            </w:pPr>
            <w:r>
              <w:t>B.2.</w:t>
            </w:r>
          </w:p>
        </w:tc>
        <w:tc>
          <w:tcPr>
            <w:tcW w:w="3402" w:type="dxa"/>
            <w:vAlign w:val="center"/>
          </w:tcPr>
          <w:p w:rsidR="0074612D" w:rsidRPr="0074612D" w:rsidRDefault="00C426EE" w:rsidP="00AF01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4612D">
              <w:rPr>
                <w:sz w:val="20"/>
                <w:szCs w:val="20"/>
              </w:rPr>
              <w:t xml:space="preserve">redstavlja </w:t>
            </w:r>
            <w:r w:rsidR="0074612D" w:rsidRPr="0074612D">
              <w:rPr>
                <w:sz w:val="20"/>
                <w:szCs w:val="20"/>
              </w:rPr>
              <w:t xml:space="preserve">li SPP okvir za razvoj drugih </w:t>
            </w:r>
            <w:r w:rsidR="007E5EF7">
              <w:rPr>
                <w:sz w:val="20"/>
                <w:szCs w:val="20"/>
              </w:rPr>
              <w:t>zahvata</w:t>
            </w:r>
            <w:r w:rsidR="0074612D" w:rsidRPr="0074612D">
              <w:rPr>
                <w:sz w:val="20"/>
                <w:szCs w:val="20"/>
              </w:rPr>
              <w:t>, osim gore navedenih, koji bi mogli imati značajne utjecaje na okoliš</w:t>
            </w:r>
          </w:p>
          <w:p w:rsidR="00DC3746" w:rsidRPr="0074612D" w:rsidRDefault="0074612D" w:rsidP="00AF0124">
            <w:pPr>
              <w:jc w:val="center"/>
              <w:rPr>
                <w:sz w:val="20"/>
                <w:szCs w:val="20"/>
              </w:rPr>
            </w:pPr>
            <w:r w:rsidRPr="0074612D">
              <w:rPr>
                <w:sz w:val="20"/>
                <w:szCs w:val="20"/>
              </w:rPr>
              <w:t>pojedinačno ili kumulativno?</w:t>
            </w:r>
          </w:p>
        </w:tc>
        <w:tc>
          <w:tcPr>
            <w:tcW w:w="5634" w:type="dxa"/>
            <w:vAlign w:val="center"/>
          </w:tcPr>
          <w:p w:rsidR="0074612D" w:rsidRPr="0074612D" w:rsidRDefault="0074612D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74612D">
              <w:rPr>
                <w:color w:val="1F497D" w:themeColor="text2"/>
                <w:sz w:val="18"/>
                <w:szCs w:val="18"/>
              </w:rPr>
              <w:t>NE</w:t>
            </w:r>
          </w:p>
          <w:p w:rsidR="00DC3746" w:rsidRPr="0074612D" w:rsidRDefault="00DC3746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74612D" w:rsidRPr="0074612D" w:rsidTr="00AF0124">
        <w:tc>
          <w:tcPr>
            <w:tcW w:w="559" w:type="dxa"/>
            <w:vAlign w:val="center"/>
          </w:tcPr>
          <w:p w:rsidR="0074612D" w:rsidRPr="0074612D" w:rsidRDefault="007E5EF7" w:rsidP="00070BC9">
            <w:pPr>
              <w:pStyle w:val="Odlomakpopisa"/>
              <w:ind w:left="0"/>
              <w:jc w:val="center"/>
            </w:pPr>
            <w:r>
              <w:t>B.3.</w:t>
            </w:r>
          </w:p>
        </w:tc>
        <w:tc>
          <w:tcPr>
            <w:tcW w:w="3402" w:type="dxa"/>
            <w:vAlign w:val="center"/>
          </w:tcPr>
          <w:p w:rsidR="0074612D" w:rsidRPr="0074612D" w:rsidRDefault="00C426EE" w:rsidP="00AF01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  <w:r w:rsidR="0074612D" w:rsidRPr="0074612D">
              <w:rPr>
                <w:sz w:val="20"/>
                <w:szCs w:val="20"/>
              </w:rPr>
              <w:t xml:space="preserve"> koji način SPP utječe na ostale relevantne SPP?</w:t>
            </w:r>
          </w:p>
        </w:tc>
        <w:tc>
          <w:tcPr>
            <w:tcW w:w="5634" w:type="dxa"/>
            <w:vAlign w:val="center"/>
          </w:tcPr>
          <w:p w:rsidR="0074612D" w:rsidRPr="0074612D" w:rsidRDefault="00467F8F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Ne utječe</w:t>
            </w:r>
          </w:p>
          <w:p w:rsidR="0074612D" w:rsidRPr="0074612D" w:rsidRDefault="0074612D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74612D" w:rsidRPr="0074612D" w:rsidTr="00AF0124">
        <w:tc>
          <w:tcPr>
            <w:tcW w:w="559" w:type="dxa"/>
            <w:vAlign w:val="center"/>
          </w:tcPr>
          <w:p w:rsidR="0074612D" w:rsidRPr="0074612D" w:rsidRDefault="007E5EF7" w:rsidP="00070BC9">
            <w:pPr>
              <w:pStyle w:val="Odlomakpopisa"/>
              <w:ind w:left="0"/>
              <w:jc w:val="center"/>
            </w:pPr>
            <w:r>
              <w:lastRenderedPageBreak/>
              <w:t>B.4.</w:t>
            </w:r>
          </w:p>
        </w:tc>
        <w:tc>
          <w:tcPr>
            <w:tcW w:w="3402" w:type="dxa"/>
            <w:vAlign w:val="center"/>
          </w:tcPr>
          <w:p w:rsidR="0074612D" w:rsidRPr="0074612D" w:rsidRDefault="007E5EF7" w:rsidP="00AF01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v</w:t>
            </w:r>
            <w:r w:rsidR="0074612D" w:rsidRPr="0074612D">
              <w:rPr>
                <w:sz w:val="20"/>
                <w:szCs w:val="20"/>
              </w:rPr>
              <w:t>jerojatno značajn</w:t>
            </w:r>
            <w:r>
              <w:rPr>
                <w:sz w:val="20"/>
                <w:szCs w:val="20"/>
              </w:rPr>
              <w:t>e</w:t>
            </w:r>
            <w:r w:rsidR="0074612D" w:rsidRPr="0074612D">
              <w:rPr>
                <w:sz w:val="20"/>
                <w:szCs w:val="20"/>
              </w:rPr>
              <w:t xml:space="preserve"> utjeca</w:t>
            </w:r>
            <w:r>
              <w:rPr>
                <w:sz w:val="20"/>
                <w:szCs w:val="20"/>
              </w:rPr>
              <w:t>je</w:t>
            </w:r>
            <w:r w:rsidR="0074612D" w:rsidRPr="0074612D">
              <w:rPr>
                <w:sz w:val="20"/>
                <w:szCs w:val="20"/>
              </w:rPr>
              <w:t xml:space="preserve"> na okoliš koji mogu nastati provedbom SPP-a i na koji način će biti uzeti u obzir pri izradi SPP-a?</w:t>
            </w:r>
          </w:p>
        </w:tc>
        <w:tc>
          <w:tcPr>
            <w:tcW w:w="5634" w:type="dxa"/>
            <w:vAlign w:val="center"/>
          </w:tcPr>
          <w:p w:rsidR="00CC1137" w:rsidRDefault="00CC1137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Svi zahvati u prostoru županijskog i državnog značaja na području obuhvata planirani su planom višeg reda, za koji je </w:t>
            </w:r>
            <w:r w:rsidR="00281DE2">
              <w:rPr>
                <w:color w:val="1F497D" w:themeColor="text2"/>
                <w:sz w:val="18"/>
                <w:szCs w:val="18"/>
              </w:rPr>
              <w:t xml:space="preserve">provedena </w:t>
            </w:r>
            <w:r>
              <w:rPr>
                <w:color w:val="1F497D" w:themeColor="text2"/>
                <w:sz w:val="18"/>
                <w:szCs w:val="18"/>
              </w:rPr>
              <w:t xml:space="preserve">strateška procjena. </w:t>
            </w:r>
            <w:r w:rsidR="001B4DCA">
              <w:rPr>
                <w:color w:val="1F497D" w:themeColor="text2"/>
                <w:sz w:val="18"/>
                <w:szCs w:val="18"/>
              </w:rPr>
              <w:t>Tijekom iste</w:t>
            </w:r>
            <w:r>
              <w:rPr>
                <w:color w:val="1F497D" w:themeColor="text2"/>
                <w:sz w:val="18"/>
                <w:szCs w:val="18"/>
              </w:rPr>
              <w:t xml:space="preserve"> nije utvrđen niti jedan zahvat u prostoru s mogućim značajnim negativnim utjecajem na okoliš.</w:t>
            </w:r>
          </w:p>
          <w:p w:rsidR="00CC1137" w:rsidRDefault="00CC1137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Zahvati u prostoru lokalnog značaja (koji su predmet izmjena i dopuna) ne bi trebali imati značajan negativni utjecaj na okoliš.</w:t>
            </w:r>
          </w:p>
          <w:p w:rsidR="0074612D" w:rsidRPr="0074612D" w:rsidRDefault="0074612D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74612D" w:rsidRPr="0074612D" w:rsidTr="00AF0124">
        <w:tc>
          <w:tcPr>
            <w:tcW w:w="559" w:type="dxa"/>
            <w:vAlign w:val="center"/>
          </w:tcPr>
          <w:p w:rsidR="0074612D" w:rsidRPr="0074612D" w:rsidRDefault="007E5EF7" w:rsidP="00070BC9">
            <w:pPr>
              <w:pStyle w:val="Odlomakpopisa"/>
              <w:ind w:left="0"/>
              <w:jc w:val="center"/>
            </w:pPr>
            <w:r>
              <w:t>B.5.</w:t>
            </w:r>
          </w:p>
        </w:tc>
        <w:tc>
          <w:tcPr>
            <w:tcW w:w="3402" w:type="dxa"/>
            <w:vAlign w:val="center"/>
          </w:tcPr>
          <w:p w:rsidR="0074612D" w:rsidRPr="0074612D" w:rsidRDefault="00070BC9" w:rsidP="00AF01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4612D" w:rsidRPr="0074612D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li moguć značajni </w:t>
            </w:r>
            <w:r w:rsidR="0074612D" w:rsidRPr="0074612D">
              <w:rPr>
                <w:sz w:val="20"/>
                <w:szCs w:val="20"/>
              </w:rPr>
              <w:t>prekogranični utjecaj SPP-a?</w:t>
            </w:r>
          </w:p>
        </w:tc>
        <w:tc>
          <w:tcPr>
            <w:tcW w:w="5634" w:type="dxa"/>
          </w:tcPr>
          <w:p w:rsidR="0074612D" w:rsidRPr="0074612D" w:rsidRDefault="0074612D" w:rsidP="0074612D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74612D">
              <w:rPr>
                <w:color w:val="1F497D" w:themeColor="text2"/>
                <w:sz w:val="18"/>
                <w:szCs w:val="18"/>
              </w:rPr>
              <w:t>NE</w:t>
            </w:r>
          </w:p>
          <w:p w:rsidR="0074612D" w:rsidRPr="0074612D" w:rsidRDefault="0074612D" w:rsidP="0074612D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</w:tbl>
    <w:p w:rsidR="00DC3746" w:rsidRDefault="00DC3746" w:rsidP="0074612D">
      <w:pPr>
        <w:spacing w:after="0" w:line="240" w:lineRule="auto"/>
      </w:pPr>
    </w:p>
    <w:p w:rsidR="00CF6113" w:rsidRDefault="00CF6113" w:rsidP="0074612D">
      <w:pPr>
        <w:spacing w:after="0" w:line="240" w:lineRule="auto"/>
      </w:pPr>
    </w:p>
    <w:p w:rsidR="00AE5BA8" w:rsidRPr="0074612D" w:rsidRDefault="00AE5BA8" w:rsidP="0074612D">
      <w:pPr>
        <w:spacing w:after="0" w:line="240" w:lineRule="auto"/>
      </w:pPr>
    </w:p>
    <w:p w:rsidR="0074612D" w:rsidRPr="0074612D" w:rsidRDefault="007134BF" w:rsidP="007134BF">
      <w:pPr>
        <w:spacing w:after="0" w:line="240" w:lineRule="auto"/>
        <w:ind w:left="567" w:hanging="425"/>
      </w:pPr>
      <w:r>
        <w:t>C.</w:t>
      </w:r>
      <w:r>
        <w:tab/>
      </w:r>
      <w:r w:rsidR="00DC3746" w:rsidRPr="0074612D">
        <w:t>Ocjena mogućih značajnih utjecaja strategije, plana ili programa (SPP) na ekološku mrežu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3402"/>
        <w:gridCol w:w="5634"/>
      </w:tblGrid>
      <w:tr w:rsidR="0074612D" w:rsidRPr="0074612D" w:rsidTr="00AF0124">
        <w:tc>
          <w:tcPr>
            <w:tcW w:w="534" w:type="dxa"/>
            <w:vAlign w:val="center"/>
          </w:tcPr>
          <w:p w:rsidR="0074612D" w:rsidRPr="0074612D" w:rsidRDefault="007E5EF7" w:rsidP="00070BC9">
            <w:pPr>
              <w:pStyle w:val="Odlomakpopisa"/>
              <w:ind w:left="0"/>
              <w:jc w:val="center"/>
            </w:pPr>
            <w:r>
              <w:t>C.1.</w:t>
            </w:r>
          </w:p>
        </w:tc>
        <w:tc>
          <w:tcPr>
            <w:tcW w:w="3402" w:type="dxa"/>
            <w:vAlign w:val="center"/>
          </w:tcPr>
          <w:p w:rsidR="0074612D" w:rsidRPr="0074612D" w:rsidRDefault="0074612D" w:rsidP="00AF0124">
            <w:pPr>
              <w:jc w:val="both"/>
            </w:pPr>
            <w:r w:rsidRPr="0074612D">
              <w:rPr>
                <w:sz w:val="20"/>
                <w:szCs w:val="20"/>
              </w:rPr>
              <w:t>Da li SPP može imati značajan utjecaj na ekološku mrežu?</w:t>
            </w:r>
          </w:p>
        </w:tc>
        <w:tc>
          <w:tcPr>
            <w:tcW w:w="5634" w:type="dxa"/>
            <w:vAlign w:val="center"/>
          </w:tcPr>
          <w:p w:rsidR="0074612D" w:rsidRDefault="0074612D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CC1137">
              <w:rPr>
                <w:color w:val="1F497D" w:themeColor="text2"/>
                <w:sz w:val="18"/>
                <w:szCs w:val="18"/>
              </w:rPr>
              <w:t>NE</w:t>
            </w:r>
          </w:p>
          <w:p w:rsidR="00CC1137" w:rsidRPr="00CC1137" w:rsidRDefault="00CC1137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Izmjene i dopune ne</w:t>
            </w:r>
          </w:p>
          <w:p w:rsidR="00CC1137" w:rsidRDefault="00CC1137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Svi zahvati u prostoru županijskog i državnog značaja na području obuhvata planirani su planom višeg reda, za koji je </w:t>
            </w:r>
            <w:r w:rsidR="00AE5BA8">
              <w:rPr>
                <w:color w:val="1F497D" w:themeColor="text2"/>
                <w:sz w:val="18"/>
                <w:szCs w:val="18"/>
              </w:rPr>
              <w:t xml:space="preserve">provedena </w:t>
            </w:r>
            <w:r>
              <w:rPr>
                <w:color w:val="1F497D" w:themeColor="text2"/>
                <w:sz w:val="18"/>
                <w:szCs w:val="18"/>
              </w:rPr>
              <w:t>strateška procjena</w:t>
            </w:r>
            <w:r w:rsidR="001B4DCA">
              <w:rPr>
                <w:color w:val="1F497D" w:themeColor="text2"/>
                <w:sz w:val="18"/>
                <w:szCs w:val="18"/>
              </w:rPr>
              <w:t xml:space="preserve"> (i glavna ocjena)</w:t>
            </w:r>
            <w:r>
              <w:rPr>
                <w:color w:val="1F497D" w:themeColor="text2"/>
                <w:sz w:val="18"/>
                <w:szCs w:val="18"/>
              </w:rPr>
              <w:t xml:space="preserve">. </w:t>
            </w:r>
            <w:r w:rsidR="001B4DCA">
              <w:rPr>
                <w:color w:val="1F497D" w:themeColor="text2"/>
                <w:sz w:val="18"/>
                <w:szCs w:val="18"/>
              </w:rPr>
              <w:t>Tijekom iste</w:t>
            </w:r>
            <w:r>
              <w:rPr>
                <w:color w:val="1F497D" w:themeColor="text2"/>
                <w:sz w:val="18"/>
                <w:szCs w:val="18"/>
              </w:rPr>
              <w:t xml:space="preserve"> nije utvrđen niti jedan zahvat u prostoru s mogućim značajnim negativnim utjecajem na </w:t>
            </w:r>
            <w:r w:rsidR="001B4DCA">
              <w:rPr>
                <w:color w:val="1F497D" w:themeColor="text2"/>
                <w:sz w:val="18"/>
                <w:szCs w:val="18"/>
              </w:rPr>
              <w:t>ekološku mrežu</w:t>
            </w:r>
            <w:r>
              <w:rPr>
                <w:color w:val="1F497D" w:themeColor="text2"/>
                <w:sz w:val="18"/>
                <w:szCs w:val="18"/>
              </w:rPr>
              <w:t>.</w:t>
            </w:r>
          </w:p>
          <w:p w:rsidR="00CC1137" w:rsidRDefault="00CC1137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Zahvati u prostoru lokalnog značaja (koji su predmet izmjena i dopuna) ne</w:t>
            </w:r>
            <w:r w:rsidR="00281DE2">
              <w:rPr>
                <w:color w:val="1F497D" w:themeColor="text2"/>
                <w:sz w:val="18"/>
                <w:szCs w:val="18"/>
              </w:rPr>
              <w:t>će</w:t>
            </w:r>
            <w:r>
              <w:rPr>
                <w:color w:val="1F497D" w:themeColor="text2"/>
                <w:sz w:val="18"/>
                <w:szCs w:val="18"/>
              </w:rPr>
              <w:t xml:space="preserve"> imati značajan negativni utjecaj na </w:t>
            </w:r>
            <w:r w:rsidR="001B4DCA">
              <w:rPr>
                <w:color w:val="1F497D" w:themeColor="text2"/>
                <w:sz w:val="18"/>
                <w:szCs w:val="18"/>
              </w:rPr>
              <w:t>ekološku mrežu</w:t>
            </w:r>
            <w:r w:rsidR="00CF6113">
              <w:rPr>
                <w:color w:val="1F497D" w:themeColor="text2"/>
                <w:sz w:val="18"/>
                <w:szCs w:val="18"/>
              </w:rPr>
              <w:t xml:space="preserve"> koja se prostire istočnim</w:t>
            </w:r>
            <w:r w:rsidR="00281DE2">
              <w:rPr>
                <w:color w:val="1F497D" w:themeColor="text2"/>
                <w:sz w:val="18"/>
                <w:szCs w:val="18"/>
              </w:rPr>
              <w:t xml:space="preserve"> dijel</w:t>
            </w:r>
            <w:r w:rsidR="00CF6113">
              <w:rPr>
                <w:color w:val="1F497D" w:themeColor="text2"/>
                <w:sz w:val="18"/>
                <w:szCs w:val="18"/>
              </w:rPr>
              <w:t>om</w:t>
            </w:r>
            <w:r w:rsidR="00AE5BA8">
              <w:rPr>
                <w:color w:val="1F497D" w:themeColor="text2"/>
                <w:sz w:val="18"/>
                <w:szCs w:val="18"/>
              </w:rPr>
              <w:t xml:space="preserve"> Općine </w:t>
            </w:r>
            <w:r w:rsidR="00CF6113">
              <w:rPr>
                <w:color w:val="1F497D" w:themeColor="text2"/>
                <w:sz w:val="18"/>
                <w:szCs w:val="18"/>
              </w:rPr>
              <w:t>Šandrovac</w:t>
            </w:r>
            <w:r>
              <w:rPr>
                <w:color w:val="1F497D" w:themeColor="text2"/>
                <w:sz w:val="18"/>
                <w:szCs w:val="18"/>
              </w:rPr>
              <w:t>.</w:t>
            </w:r>
          </w:p>
          <w:p w:rsidR="00C047B9" w:rsidRPr="0074612D" w:rsidRDefault="00C047B9" w:rsidP="00AF0124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</w:tbl>
    <w:p w:rsidR="0074612D" w:rsidRDefault="0074612D" w:rsidP="0074612D">
      <w:pPr>
        <w:pStyle w:val="Odlomakpopisa"/>
        <w:spacing w:after="0" w:line="240" w:lineRule="auto"/>
        <w:ind w:left="0"/>
      </w:pPr>
    </w:p>
    <w:p w:rsidR="00467F8F" w:rsidRPr="0074612D" w:rsidRDefault="00467F8F" w:rsidP="0074612D">
      <w:pPr>
        <w:pStyle w:val="Odlomakpopisa"/>
        <w:spacing w:after="0" w:line="240" w:lineRule="auto"/>
        <w:ind w:left="0"/>
      </w:pPr>
    </w:p>
    <w:p w:rsidR="00DC3746" w:rsidRPr="0074612D" w:rsidRDefault="00DC3746" w:rsidP="0074612D">
      <w:pPr>
        <w:spacing w:after="0" w:line="240" w:lineRule="auto"/>
      </w:pPr>
      <w:r w:rsidRPr="0074612D">
        <w:t>D.  Zaključci</w:t>
      </w:r>
    </w:p>
    <w:p w:rsidR="00DC3746" w:rsidRPr="00F842C9" w:rsidRDefault="00DC3746" w:rsidP="0074612D">
      <w:pPr>
        <w:pStyle w:val="Odlomakpopis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>Obrazloženje zašto za SPP treba/ne treba provesti stratešku procjenu</w:t>
      </w:r>
    </w:p>
    <w:p w:rsidR="00DC3746" w:rsidRPr="00F842C9" w:rsidRDefault="00DC3746" w:rsidP="0074612D">
      <w:pPr>
        <w:pStyle w:val="Odlomakpopis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 xml:space="preserve">Obrazloženje zašto za SPP treba/ne treba provesti postupak Glavne ocjene prihvatljivosti za </w:t>
      </w:r>
    </w:p>
    <w:p w:rsidR="00DC3746" w:rsidRPr="00F842C9" w:rsidRDefault="00DC3746" w:rsidP="0074612D">
      <w:pPr>
        <w:pStyle w:val="Odlomakpopisa"/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>ekološku mrežu</w:t>
      </w:r>
    </w:p>
    <w:p w:rsidR="00DC3746" w:rsidRDefault="00DC3746" w:rsidP="0074612D">
      <w:pPr>
        <w:pStyle w:val="Odlomakpopis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>Navesti ključna pitanja vezana uz okoliš</w:t>
      </w:r>
    </w:p>
    <w:p w:rsidR="00F842C9" w:rsidRPr="00F842C9" w:rsidRDefault="00F842C9" w:rsidP="00F842C9">
      <w:pPr>
        <w:pStyle w:val="Odlomakpopisa"/>
        <w:spacing w:after="0" w:line="240" w:lineRule="auto"/>
        <w:rPr>
          <w:sz w:val="20"/>
          <w:szCs w:val="20"/>
        </w:rPr>
      </w:pPr>
    </w:p>
    <w:p w:rsidR="00DC3746" w:rsidRPr="0074612D" w:rsidRDefault="00DC3746" w:rsidP="0074612D">
      <w:pPr>
        <w:spacing w:after="0" w:line="240" w:lineRule="auto"/>
      </w:pPr>
      <w:r w:rsidRPr="0074612D">
        <w:t>E.  Informacije o postupku</w:t>
      </w:r>
    </w:p>
    <w:p w:rsidR="00DC3746" w:rsidRPr="00F842C9" w:rsidRDefault="00DC3746" w:rsidP="0074612D">
      <w:pPr>
        <w:pStyle w:val="Odlomakpopis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 xml:space="preserve">Popis tijela i/ili osoba određenih posebnim propisima od kojih je zatraženo mišljenje </w:t>
      </w:r>
    </w:p>
    <w:p w:rsidR="00DC3746" w:rsidRPr="00F842C9" w:rsidRDefault="00DC3746" w:rsidP="0074612D">
      <w:pPr>
        <w:pStyle w:val="Odlomakpopisa"/>
        <w:numPr>
          <w:ilvl w:val="0"/>
          <w:numId w:val="4"/>
        </w:numPr>
        <w:spacing w:after="0" w:line="240" w:lineRule="auto"/>
      </w:pPr>
      <w:r w:rsidRPr="00F842C9">
        <w:rPr>
          <w:sz w:val="20"/>
          <w:szCs w:val="20"/>
        </w:rPr>
        <w:t>Popis  tijela  i/ili  osoba  određena  posebnim  propisima  koja  su  u  propisanom  roku  dostavila mišljenja</w:t>
      </w:r>
    </w:p>
    <w:p w:rsidR="00F842C9" w:rsidRPr="0074612D" w:rsidRDefault="00F842C9" w:rsidP="00F842C9">
      <w:pPr>
        <w:pStyle w:val="Odlomakpopisa"/>
        <w:spacing w:after="0" w:line="240" w:lineRule="auto"/>
      </w:pPr>
    </w:p>
    <w:p w:rsidR="00DC3746" w:rsidRPr="0074612D" w:rsidRDefault="00DC3746" w:rsidP="0074612D">
      <w:pPr>
        <w:spacing w:after="0" w:line="240" w:lineRule="auto"/>
      </w:pPr>
      <w:r w:rsidRPr="0074612D">
        <w:t>F.  Prilozi</w:t>
      </w:r>
    </w:p>
    <w:p w:rsidR="0074612D" w:rsidRPr="00F842C9" w:rsidRDefault="00DC3746" w:rsidP="0074612D">
      <w:pPr>
        <w:pStyle w:val="Odlomakpopis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 xml:space="preserve">Mišljenja tijela i/ili osoba određena posebnim propisima koja su u propisanom roku dostavila </w:t>
      </w:r>
      <w:r w:rsidR="00F842C9">
        <w:rPr>
          <w:sz w:val="20"/>
          <w:szCs w:val="20"/>
        </w:rPr>
        <w:t>m</w:t>
      </w:r>
      <w:r w:rsidRPr="00F842C9">
        <w:rPr>
          <w:sz w:val="20"/>
          <w:szCs w:val="20"/>
        </w:rPr>
        <w:t>išljenja</w:t>
      </w:r>
    </w:p>
    <w:p w:rsidR="00DC3746" w:rsidRPr="00F842C9" w:rsidRDefault="00DC3746" w:rsidP="0074612D">
      <w:pPr>
        <w:pStyle w:val="Odlomakpopis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>Rezultati Prethodne ocjene prihvatljivosti za ekološku mrežu</w:t>
      </w:r>
    </w:p>
    <w:p w:rsidR="00DC3746" w:rsidRPr="00F842C9" w:rsidRDefault="00DC3746" w:rsidP="0074612D">
      <w:pPr>
        <w:pStyle w:val="Odlomakpopisa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842C9">
        <w:rPr>
          <w:sz w:val="20"/>
          <w:szCs w:val="20"/>
        </w:rPr>
        <w:t>Ostala dokumentacija</w:t>
      </w:r>
    </w:p>
    <w:p w:rsidR="0074612D" w:rsidRPr="0074612D" w:rsidRDefault="0074612D" w:rsidP="0074612D">
      <w:pPr>
        <w:spacing w:after="0" w:line="240" w:lineRule="auto"/>
      </w:pPr>
    </w:p>
    <w:p w:rsidR="0074612D" w:rsidRPr="0074612D" w:rsidRDefault="0074612D" w:rsidP="0074612D">
      <w:pPr>
        <w:spacing w:after="0" w:line="240" w:lineRule="auto"/>
      </w:pPr>
    </w:p>
    <w:p w:rsidR="00DC3746" w:rsidRDefault="00DC3746" w:rsidP="0074612D">
      <w:pPr>
        <w:spacing w:after="0" w:line="240" w:lineRule="auto"/>
      </w:pPr>
      <w:r w:rsidRPr="0074612D">
        <w:t>Datum izrade obrasca</w:t>
      </w:r>
    </w:p>
    <w:p w:rsidR="001B4DCA" w:rsidRPr="0074612D" w:rsidRDefault="001B4DCA" w:rsidP="0074612D">
      <w:pPr>
        <w:spacing w:after="0" w:line="240" w:lineRule="auto"/>
      </w:pPr>
    </w:p>
    <w:p w:rsidR="0052059C" w:rsidRPr="00120C98" w:rsidRDefault="00120C98" w:rsidP="0074612D">
      <w:pPr>
        <w:spacing w:after="0" w:line="240" w:lineRule="auto"/>
      </w:pPr>
      <w:r w:rsidRPr="00120C98">
        <w:t>21</w:t>
      </w:r>
      <w:r w:rsidR="001B4DCA" w:rsidRPr="00120C98">
        <w:t xml:space="preserve">. </w:t>
      </w:r>
      <w:r w:rsidR="00CF6113" w:rsidRPr="00120C98">
        <w:t>kolovoza</w:t>
      </w:r>
      <w:r w:rsidR="001B4DCA" w:rsidRPr="00120C98">
        <w:t xml:space="preserve"> 201</w:t>
      </w:r>
      <w:r w:rsidR="009C407D" w:rsidRPr="00120C98">
        <w:t>8</w:t>
      </w:r>
      <w:r w:rsidR="001B4DCA" w:rsidRPr="00120C98">
        <w:t>. godine</w:t>
      </w:r>
    </w:p>
    <w:sectPr w:rsidR="0052059C" w:rsidRPr="00120C98" w:rsidSect="0074612D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4FF"/>
    <w:multiLevelType w:val="hybridMultilevel"/>
    <w:tmpl w:val="202A3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9CE"/>
    <w:multiLevelType w:val="hybridMultilevel"/>
    <w:tmpl w:val="33DE5BEC"/>
    <w:lvl w:ilvl="0" w:tplc="2F9E18E4">
      <w:start w:val="9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E939A9"/>
    <w:multiLevelType w:val="hybridMultilevel"/>
    <w:tmpl w:val="31642850"/>
    <w:lvl w:ilvl="0" w:tplc="EAF6A1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032"/>
    <w:multiLevelType w:val="hybridMultilevel"/>
    <w:tmpl w:val="26447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043"/>
    <w:multiLevelType w:val="hybridMultilevel"/>
    <w:tmpl w:val="DDD6100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5A72"/>
    <w:multiLevelType w:val="hybridMultilevel"/>
    <w:tmpl w:val="BFA82F3A"/>
    <w:lvl w:ilvl="0" w:tplc="34E0EA28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E87C84"/>
    <w:multiLevelType w:val="hybridMultilevel"/>
    <w:tmpl w:val="66FADE78"/>
    <w:lvl w:ilvl="0" w:tplc="5A666C98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807FB4"/>
    <w:multiLevelType w:val="hybridMultilevel"/>
    <w:tmpl w:val="5F629B3E"/>
    <w:lvl w:ilvl="0" w:tplc="F51CF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E026B"/>
    <w:multiLevelType w:val="hybridMultilevel"/>
    <w:tmpl w:val="E63C2F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314"/>
    <w:multiLevelType w:val="hybridMultilevel"/>
    <w:tmpl w:val="29E46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60E98"/>
    <w:multiLevelType w:val="hybridMultilevel"/>
    <w:tmpl w:val="0FE8B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C2F96"/>
    <w:multiLevelType w:val="hybridMultilevel"/>
    <w:tmpl w:val="A0E2A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46A88"/>
    <w:multiLevelType w:val="hybridMultilevel"/>
    <w:tmpl w:val="A9942C3E"/>
    <w:lvl w:ilvl="0" w:tplc="92123366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557810"/>
    <w:multiLevelType w:val="hybridMultilevel"/>
    <w:tmpl w:val="9C82A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14DBE"/>
    <w:multiLevelType w:val="hybridMultilevel"/>
    <w:tmpl w:val="BE1A732A"/>
    <w:lvl w:ilvl="0" w:tplc="18B4F33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EA4235"/>
    <w:multiLevelType w:val="hybridMultilevel"/>
    <w:tmpl w:val="5F5E124E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D"/>
    <w:rsid w:val="00070BC9"/>
    <w:rsid w:val="00091516"/>
    <w:rsid w:val="000C6434"/>
    <w:rsid w:val="000E0C6D"/>
    <w:rsid w:val="001010BB"/>
    <w:rsid w:val="00120C98"/>
    <w:rsid w:val="00126412"/>
    <w:rsid w:val="001B4DCA"/>
    <w:rsid w:val="001E34ED"/>
    <w:rsid w:val="00281DE2"/>
    <w:rsid w:val="002A635B"/>
    <w:rsid w:val="002B2EA4"/>
    <w:rsid w:val="002B50F7"/>
    <w:rsid w:val="003444D0"/>
    <w:rsid w:val="003A29CA"/>
    <w:rsid w:val="003B1213"/>
    <w:rsid w:val="003E036D"/>
    <w:rsid w:val="0043718B"/>
    <w:rsid w:val="004478BD"/>
    <w:rsid w:val="00463998"/>
    <w:rsid w:val="00467F8F"/>
    <w:rsid w:val="0048339D"/>
    <w:rsid w:val="004C7DA4"/>
    <w:rsid w:val="004D6D94"/>
    <w:rsid w:val="0052059C"/>
    <w:rsid w:val="005B2396"/>
    <w:rsid w:val="00612083"/>
    <w:rsid w:val="006B1260"/>
    <w:rsid w:val="00701620"/>
    <w:rsid w:val="007134BF"/>
    <w:rsid w:val="0074612D"/>
    <w:rsid w:val="007E5EF7"/>
    <w:rsid w:val="00826AAE"/>
    <w:rsid w:val="008C4F9D"/>
    <w:rsid w:val="009124EC"/>
    <w:rsid w:val="00925B9B"/>
    <w:rsid w:val="0096484D"/>
    <w:rsid w:val="009C407D"/>
    <w:rsid w:val="009E059F"/>
    <w:rsid w:val="00A24614"/>
    <w:rsid w:val="00AE5BA8"/>
    <w:rsid w:val="00AF0124"/>
    <w:rsid w:val="00AF14BA"/>
    <w:rsid w:val="00BF069D"/>
    <w:rsid w:val="00C047B9"/>
    <w:rsid w:val="00C100D1"/>
    <w:rsid w:val="00C26ADE"/>
    <w:rsid w:val="00C426EE"/>
    <w:rsid w:val="00C47E7E"/>
    <w:rsid w:val="00C63851"/>
    <w:rsid w:val="00C76E4B"/>
    <w:rsid w:val="00CB4085"/>
    <w:rsid w:val="00CC1137"/>
    <w:rsid w:val="00CC46BC"/>
    <w:rsid w:val="00CF6113"/>
    <w:rsid w:val="00D01E35"/>
    <w:rsid w:val="00D369BC"/>
    <w:rsid w:val="00D55630"/>
    <w:rsid w:val="00D82136"/>
    <w:rsid w:val="00DC3746"/>
    <w:rsid w:val="00E64D0E"/>
    <w:rsid w:val="00F707E9"/>
    <w:rsid w:val="00F842C9"/>
    <w:rsid w:val="00FF3D36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E1FE"/>
  <w15:docId w15:val="{75EA8FF3-4F1A-47C8-A3D3-316EB00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3746"/>
    <w:pPr>
      <w:ind w:left="720"/>
      <w:contextualSpacing/>
    </w:pPr>
  </w:style>
  <w:style w:type="table" w:styleId="Reetkatablice">
    <w:name w:val="Table Grid"/>
    <w:basedOn w:val="Obinatablica"/>
    <w:uiPriority w:val="59"/>
    <w:rsid w:val="00DC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Dragičević</dc:creator>
  <cp:keywords/>
  <dc:description/>
  <cp:lastModifiedBy>vbanovic</cp:lastModifiedBy>
  <cp:revision>25</cp:revision>
  <cp:lastPrinted>2016-07-11T09:46:00Z</cp:lastPrinted>
  <dcterms:created xsi:type="dcterms:W3CDTF">2015-11-30T09:22:00Z</dcterms:created>
  <dcterms:modified xsi:type="dcterms:W3CDTF">2018-08-21T09:26:00Z</dcterms:modified>
</cp:coreProperties>
</file>